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Должностные инструкции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по охране труда и технике безопасности</w:t>
      </w:r>
    </w:p>
    <w:p w:rsidR="00230CCF" w:rsidRPr="00230CCF" w:rsidRDefault="00230CCF" w:rsidP="00230CCF">
      <w:pPr>
        <w:rPr>
          <w:b w:val="0"/>
          <w:i w:val="0"/>
        </w:rPr>
      </w:pP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ИНСТРУКЦИЯ № 2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для сотрудников детского сада по пожарной безопасности в дошкольных учреждениях.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 xml:space="preserve">I. Общие требования пожарной безопасности. 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 xml:space="preserve">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 w:rsidRPr="00230CCF">
        <w:rPr>
          <w:b w:val="0"/>
          <w:i w:val="0"/>
        </w:rPr>
        <w:t>обучение по предупреждению</w:t>
      </w:r>
      <w:proofErr w:type="gramEnd"/>
      <w:r w:rsidRPr="00230CCF">
        <w:rPr>
          <w:b w:val="0"/>
          <w:i w:val="0"/>
        </w:rPr>
        <w:t>, и тушению возможных пожаров в порядке, установленном руководителем;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Проходить инструктаж по пожарной безопасности не реже одного раза в полугодие;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Работники должны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В случае обнаружения пожара сообщить о нём в подразделении пожарной охраны и принять возможные меры к спасению людей, имущества и ликвидации пожара.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Первоочередной обязанностью каждого ребёнка детского сада является спасение жизни детей при пожаре;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Должностные лица и граждане, нарушившие требования пожарной безопасности, несут ответственность в соответствии с законодательством РФ;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Эвакуационные проходы, выходы, коридоры, тамбуры и лестницы не должны загромождаться какими-либо предметами и оборудование;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 xml:space="preserve">Двери лестничных клеток, коридоров, тамбуров и холлов должны иметь уплотнения в притворах, и оборудованы устройствами для </w:t>
      </w:r>
      <w:proofErr w:type="spellStart"/>
      <w:r w:rsidRPr="00230CCF">
        <w:rPr>
          <w:b w:val="0"/>
          <w:i w:val="0"/>
        </w:rPr>
        <w:t>самозакрывания</w:t>
      </w:r>
      <w:proofErr w:type="spellEnd"/>
      <w:r w:rsidRPr="00230CCF">
        <w:rPr>
          <w:b w:val="0"/>
          <w:i w:val="0"/>
        </w:rPr>
        <w:t>, которые должны постоянно находиться в исправном состоянии.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В здании детского учреждения запрещается: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• снимать дверные полотна в проёмах, соединяющих коридоры с лестничными клетками,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• оставлять без присмотра включенные в сеть счётные и пишущие машинки, радиоприёмники, телевизоры и другие электроприборы (за исключением холодильника), пользоваться этими приборами без несгораемых подставок;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• использовать электрокипятильники, электрочайники для приготовления пищи в спальнях, игровых комнатах и других помещениях, занятых детьми (за исключение специально оборудованных помещений);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lastRenderedPageBreak/>
        <w:t>• устраивать в чердачных помещениях склады, архивы, хранить какие-либо материалы;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• отогревание замёрзших отопительных водопроводных и канализационных труб открытым огнём;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Зимой дороги, подъезды и крыши пожарных гидрантов должны систематически очищаться от снега;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В детском учреждении количество эвакуационных выходов из помещений любого этажа должно быть не менее 2-х.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 xml:space="preserve">Проведение сварочных работ и других опасных работ в здании детского учреждения может быть </w:t>
      </w:r>
      <w:proofErr w:type="gramStart"/>
      <w:r w:rsidRPr="00230CCF">
        <w:rPr>
          <w:b w:val="0"/>
          <w:i w:val="0"/>
        </w:rPr>
        <w:t>допущена</w:t>
      </w:r>
      <w:proofErr w:type="gramEnd"/>
      <w:r w:rsidRPr="00230CCF">
        <w:rPr>
          <w:b w:val="0"/>
          <w:i w:val="0"/>
        </w:rPr>
        <w:t xml:space="preserve"> только с разрешение заведующей или лица её заменяющего;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Ночной дежурные персонал не имеет права уходить из помещения и территории детского учреждения. Курить, применять открытый огонь, пользоваться нагревательными приборами, отвлекаться от выполнения своих служебных обязанностей;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 xml:space="preserve">II. Правила поведения при пожаре. 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Первый кто заметил пожар или задымление должен сообщить заведующей, завхозу, который оповещает всех о случившемся;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Пожарную команду вызывает первый, кто заметит пожар при задымлении по телефону -01-, сообщая адрес детского учреждения, что горит и кто сообщает;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 xml:space="preserve">При тушении пожара нужно </w:t>
      </w:r>
      <w:proofErr w:type="gramStart"/>
      <w:r w:rsidRPr="00230CCF">
        <w:rPr>
          <w:b w:val="0"/>
          <w:i w:val="0"/>
        </w:rPr>
        <w:t>стремиться не создавать</w:t>
      </w:r>
      <w:proofErr w:type="gramEnd"/>
      <w:r w:rsidRPr="00230CCF">
        <w:rPr>
          <w:b w:val="0"/>
          <w:i w:val="0"/>
        </w:rP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lastRenderedPageBreak/>
        <w:t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Если лестницы задымлена, нужно раскрыть окно, чтобы пропустить дым и дать приток свежего воздуха, а дверь, откуда идёт дым, плотно закрыта;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Прежде чем войти в горящее помещение, накройтесь с головой мокрым покрывалом, пальто, плащом, куском плотной ткани;</w:t>
      </w:r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230CCF" w:rsidRPr="00230CCF" w:rsidRDefault="00230CCF" w:rsidP="00230CCF">
      <w:pPr>
        <w:rPr>
          <w:b w:val="0"/>
          <w:i w:val="0"/>
        </w:rPr>
      </w:pPr>
      <w:proofErr w:type="gramStart"/>
      <w:r w:rsidRPr="00230CCF">
        <w:rPr>
          <w:b w:val="0"/>
          <w:i w:val="0"/>
        </w:rP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  <w:proofErr w:type="gramEnd"/>
    </w:p>
    <w:p w:rsidR="00230CCF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574184" w:rsidRPr="00230CCF" w:rsidRDefault="00230CCF" w:rsidP="00230CCF">
      <w:pPr>
        <w:rPr>
          <w:b w:val="0"/>
          <w:i w:val="0"/>
        </w:rPr>
      </w:pPr>
      <w:r w:rsidRPr="00230CCF">
        <w:rPr>
          <w:b w:val="0"/>
          <w:i w:val="0"/>
        </w:rPr>
        <w:t>Поиски детей в горящей зоне прекращать лишь в том случае, когда проверены все помещения и точно установлено, что там никого нет.</w:t>
      </w:r>
    </w:p>
    <w:sectPr w:rsidR="00574184" w:rsidRPr="00230CCF" w:rsidSect="0066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0CCF"/>
    <w:rsid w:val="00096014"/>
    <w:rsid w:val="000C0742"/>
    <w:rsid w:val="001A3F34"/>
    <w:rsid w:val="00230CCF"/>
    <w:rsid w:val="002A5785"/>
    <w:rsid w:val="0045207B"/>
    <w:rsid w:val="00574184"/>
    <w:rsid w:val="0066484C"/>
    <w:rsid w:val="006A52CE"/>
    <w:rsid w:val="00806380"/>
    <w:rsid w:val="008B7483"/>
    <w:rsid w:val="00B66977"/>
    <w:rsid w:val="00B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7B"/>
  </w:style>
  <w:style w:type="paragraph" w:styleId="1">
    <w:name w:val="heading 1"/>
    <w:basedOn w:val="a"/>
    <w:next w:val="a"/>
    <w:qFormat/>
    <w:rsid w:val="0045207B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rsid w:val="00BD32E9"/>
    <w:pPr>
      <w:jc w:val="center"/>
    </w:pPr>
    <w:rPr>
      <w:rFonts w:ascii="Bernard MT Condensed" w:hAnsi="Bernard MT Condensed" w:cs="Times New Roman"/>
      <w:sz w:val="48"/>
      <w:szCs w:val="44"/>
    </w:rPr>
  </w:style>
  <w:style w:type="paragraph" w:customStyle="1" w:styleId="4">
    <w:name w:val="Стиль4"/>
    <w:basedOn w:val="1"/>
    <w:rsid w:val="00BD32E9"/>
    <w:pPr>
      <w:jc w:val="center"/>
    </w:pPr>
    <w:rPr>
      <w:rFonts w:ascii="Tw Cen MT Condensed" w:hAnsi="Tw Cen MT Condensed" w:cs="Times New Roman"/>
      <w:shadow/>
      <w:sz w:val="48"/>
      <w:szCs w:val="48"/>
    </w:rPr>
  </w:style>
  <w:style w:type="paragraph" w:styleId="a3">
    <w:name w:val="List Paragraph"/>
    <w:basedOn w:val="a"/>
    <w:uiPriority w:val="34"/>
    <w:qFormat/>
    <w:rsid w:val="0045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5165</Characters>
  <Application>Microsoft Office Word</Application>
  <DocSecurity>0</DocSecurity>
  <Lines>43</Lines>
  <Paragraphs>12</Paragraphs>
  <ScaleCrop>false</ScaleCrop>
  <Company>SarComp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2009-02-22T22:28:00Z</dcterms:created>
  <dcterms:modified xsi:type="dcterms:W3CDTF">2009-02-22T22:29:00Z</dcterms:modified>
</cp:coreProperties>
</file>